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drawing>
          <wp:anchor behindDoc="1" distT="0" distB="9525" distL="114300" distR="114300" simplePos="0" locked="0" layoutInCell="1" allowOverlap="1" relativeHeight="2">
            <wp:simplePos x="0" y="0"/>
            <wp:positionH relativeFrom="column">
              <wp:posOffset>-626745</wp:posOffset>
            </wp:positionH>
            <wp:positionV relativeFrom="paragraph">
              <wp:posOffset>-295275</wp:posOffset>
            </wp:positionV>
            <wp:extent cx="1906905" cy="242887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r>
        <w:rPr>
          <w:b/>
        </w:rPr>
        <w:tab/>
        <w:tab/>
        <w:tab/>
        <w:tab/>
        <w:tab/>
        <w:tab/>
      </w:r>
      <w:r>
        <w:rPr>
          <w:sz w:val="24"/>
        </w:rPr>
        <w:t>Mai 2019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sz w:val="44"/>
        </w:rPr>
        <w:t xml:space="preserve">                                        </w:t>
      </w:r>
      <w:r>
        <w:rPr>
          <w:b/>
          <w:sz w:val="44"/>
        </w:rPr>
        <w:t>Communiqué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34</w:t>
      </w:r>
      <w:r>
        <w:rPr>
          <w:b/>
          <w:sz w:val="40"/>
          <w:vertAlign w:val="superscript"/>
        </w:rPr>
        <w:t>ème</w:t>
      </w:r>
      <w:r>
        <w:rPr>
          <w:b/>
          <w:sz w:val="40"/>
        </w:rPr>
        <w:t xml:space="preserve"> session du Renouveau Charismatique </w:t>
        <w:br/>
        <w:t>à l’abbaye de Maredsous du 17 au 21 juillet 2019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« </w:t>
      </w:r>
      <w:r>
        <w:rPr>
          <w:b/>
          <w:i/>
          <w:sz w:val="40"/>
        </w:rPr>
        <w:t>Dégage en toi la source</w:t>
      </w:r>
      <w:r>
        <w:rPr>
          <w:b/>
          <w:sz w:val="40"/>
        </w:rPr>
        <w:t> »</w:t>
      </w:r>
      <w:bookmarkStart w:id="0" w:name="_GoBack"/>
      <w:bookmarkEnd w:id="0"/>
    </w:p>
    <w:p>
      <w:pPr>
        <w:pStyle w:val="Normal"/>
        <w:spacing w:before="12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34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ème</w:t>
      </w:r>
      <w:r>
        <w:rPr>
          <w:rFonts w:cs="Times New Roman" w:ascii="Times New Roman" w:hAnsi="Times New Roman"/>
          <w:sz w:val="24"/>
          <w:szCs w:val="24"/>
        </w:rPr>
        <w:t xml:space="preserve"> session du Renouveau charismatique francophone, qui aura lieu à Maredsous du 17 au 21 juillet aura pour thème « </w:t>
      </w:r>
      <w:r>
        <w:rPr>
          <w:rFonts w:cs="Times New Roman" w:ascii="Times New Roman" w:hAnsi="Times New Roman"/>
          <w:i/>
          <w:sz w:val="24"/>
          <w:szCs w:val="24"/>
        </w:rPr>
        <w:t>Dégage en toi la source</w:t>
      </w:r>
      <w:r>
        <w:rPr>
          <w:rFonts w:cs="Times New Roman" w:ascii="Times New Roman" w:hAnsi="Times New Roman"/>
          <w:sz w:val="24"/>
          <w:szCs w:val="24"/>
        </w:rPr>
        <w:t xml:space="preserve"> ». Ce thème  s’inspire d’une réflexion de saint Augustin : </w:t>
      </w:r>
      <w:r>
        <w:rPr>
          <w:rFonts w:cs="Times New Roman" w:ascii="Times New Roman" w:hAnsi="Times New Roman"/>
          <w:i/>
          <w:sz w:val="24"/>
          <w:szCs w:val="24"/>
        </w:rPr>
        <w:t>« Et voici que tu étais au-dedans, et moi au-dehors et c’est là que je te cherchais. Tu étais avec moi et je n’étais pas avec toi.»</w:t>
      </w:r>
      <w:r>
        <w:rPr>
          <w:rFonts w:cs="Times New Roman" w:ascii="Times New Roman" w:hAnsi="Times New Roman"/>
          <w:sz w:val="24"/>
          <w:szCs w:val="24"/>
        </w:rPr>
        <w:t xml:space="preserve"> Nous avons en nous une source qui n’est autre que le Seigneur venu lui-même nous habiter. Mais Souvent notre cœur est encombré, et la source a du mal à irriguer notre vie, et notre vie s'assèche. Il est temps de creuser, de déblayer, d'aller plus profond pour que la terre de notre cœur soit à nouveau féconde et porte de nouveaux fruits pour la Gloire du Père.</w:t>
      </w:r>
    </w:p>
    <w:p>
      <w:pPr>
        <w:pStyle w:val="Normal"/>
        <w:spacing w:before="12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Les participants de la session seront invités à faire jaillir cette source d’amour.</w:t>
      </w:r>
    </w:p>
    <w:p>
      <w:pPr>
        <w:pStyle w:val="Normal"/>
        <w:spacing w:before="120" w:after="20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 programme : célébrations liturgiques, adoration, enseignements, témoignages, ateliers,</w:t>
        <w:br/>
        <w:t xml:space="preserve">                     prières de guérison et effusion de l’Esprit Saint ... </w:t>
      </w:r>
    </w:p>
    <w:p>
      <w:pPr>
        <w:pStyle w:val="Normal"/>
        <w:spacing w:before="12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Cette session est ouverte à tous. Des activités spécifiques sont prévues pour les enfants de 4 à 11 ans et pour les jeunes de 12 à 25 ans, répartis par tranches d’âge. (12-17 ; 18-25).</w:t>
      </w:r>
    </w:p>
    <w:p>
      <w:pPr>
        <w:pStyle w:val="Normal"/>
        <w:spacing w:before="12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 Renouveau charismatique est reconnu et encouragé par l’Église. À l’occasion de son 50e anniversaire célébré en 2017, le Pape François a encore rappelé que « </w:t>
      </w:r>
      <w:r>
        <w:rPr>
          <w:rFonts w:cs="Times New Roman" w:ascii="Times New Roman" w:hAnsi="Times New Roman"/>
          <w:i/>
          <w:sz w:val="24"/>
          <w:szCs w:val="24"/>
        </w:rPr>
        <w:t>Le Renouveau charismatique est une grande force au service de l’annonce de l’Évangile, dans la joie de l’Esprit Saint</w:t>
      </w:r>
      <w:r>
        <w:rPr>
          <w:rFonts w:cs="Times New Roman" w:ascii="Times New Roman" w:hAnsi="Times New Roman"/>
          <w:sz w:val="24"/>
          <w:szCs w:val="24"/>
        </w:rPr>
        <w:t xml:space="preserve"> ».</w:t>
      </w:r>
    </w:p>
    <w:p>
      <w:pPr>
        <w:pStyle w:val="Normal"/>
        <w:spacing w:before="120" w:after="200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 xml:space="preserve">Parmi les intervenants : </w:t>
      </w:r>
    </w:p>
    <w:p>
      <w:pPr>
        <w:pStyle w:val="Normal"/>
        <w:spacing w:before="12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Mgr Nicodème BARRIGAH, </w:t>
      </w:r>
      <w:r>
        <w:rPr>
          <w:rFonts w:cs="Times New Roman" w:ascii="Times New Roman" w:hAnsi="Times New Roman"/>
          <w:sz w:val="24"/>
          <w:szCs w:val="24"/>
        </w:rPr>
        <w:t xml:space="preserve">évêque d’Atakpamé (Togo),  Très connu au-delà des frontières togolaises, il  est théologien, exégète et diplomate. Mais il est aussi chanteur. A son actif,  une vingtaine d’albums, soit plus de 100 chants. Pour lui, la musique est un important atout auprès des jeunes. </w:t>
      </w:r>
    </w:p>
    <w:p>
      <w:pPr>
        <w:pStyle w:val="Normal"/>
        <w:spacing w:before="12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Danny-Pierre HILLEWAERT</w:t>
      </w:r>
      <w:r>
        <w:rPr>
          <w:rFonts w:cs="Times New Roman" w:ascii="Times New Roman" w:hAnsi="Times New Roman"/>
          <w:sz w:val="24"/>
          <w:szCs w:val="24"/>
        </w:rPr>
        <w:t>, prêtre mouscronnois.  Proche des jeunes, sa parole touche les cœurs par sa foi communicative. Amoureux de Dieu il nous rappelle l'exigence de l'Evangile et notre vocation à la sainteté. Avec d'autres il a fondé Les Serviteurs de l'Amour.</w:t>
      </w:r>
    </w:p>
    <w:p>
      <w:pPr>
        <w:pStyle w:val="Normal"/>
        <w:spacing w:before="120" w:after="20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Mgr Jean-Pierre DELVILLE</w:t>
      </w:r>
      <w:r>
        <w:rPr>
          <w:rFonts w:cs="Times New Roman" w:ascii="Times New Roman" w:hAnsi="Times New Roman"/>
          <w:sz w:val="24"/>
          <w:szCs w:val="24"/>
        </w:rPr>
        <w:t>, évêque de Liège, sera également présent au cœur de la session.</w:t>
      </w:r>
    </w:p>
    <w:p>
      <w:pPr>
        <w:pStyle w:val="Normal"/>
        <w:spacing w:before="120" w:after="200"/>
        <w:ind w:left="567" w:hanging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Inscription et contact</w:t>
      </w:r>
    </w:p>
    <w:p>
      <w:pPr>
        <w:pStyle w:val="ListParagraph"/>
        <w:numPr>
          <w:ilvl w:val="0"/>
          <w:numId w:val="1"/>
        </w:numPr>
        <w:spacing w:before="120" w:after="0"/>
        <w:ind w:left="993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Inscription sur le site</w:t>
      </w:r>
      <w:r>
        <w:rPr>
          <w:rFonts w:cs="Times New Roman" w:ascii="Times New Roman" w:hAnsi="Times New Roman"/>
          <w:b/>
          <w:sz w:val="28"/>
        </w:rPr>
        <w:t xml:space="preserve"> </w:t>
      </w:r>
      <w:hyperlink r:id="rId3">
        <w:r>
          <w:rPr>
            <w:rStyle w:val="LienInternet"/>
            <w:rFonts w:cs="Times New Roman" w:ascii="Times New Roman" w:hAnsi="Times New Roman"/>
            <w:sz w:val="24"/>
          </w:rPr>
          <w:t>www.sessionrenouveau.org</w:t>
        </w:r>
      </w:hyperlink>
    </w:p>
    <w:p>
      <w:pPr>
        <w:pStyle w:val="ListParagraph"/>
        <w:numPr>
          <w:ilvl w:val="0"/>
          <w:numId w:val="1"/>
        </w:numPr>
        <w:spacing w:before="120" w:after="0"/>
        <w:ind w:left="993" w:hanging="0"/>
        <w:contextualSpacing/>
        <w:rPr/>
      </w:pPr>
      <w:r>
        <w:rPr>
          <w:rFonts w:cs="Times New Roman" w:ascii="Times New Roman" w:hAnsi="Times New Roman"/>
        </w:rPr>
        <w:t xml:space="preserve">Contact : </w:t>
      </w:r>
      <w:hyperlink r:id="rId4">
        <w:r>
          <w:rPr>
            <w:rStyle w:val="LienInternet"/>
            <w:rFonts w:cs="Times New Roman" w:ascii="Times New Roman" w:hAnsi="Times New Roman"/>
          </w:rPr>
          <w:t>sessionrenouveau@hotmail.com</w:t>
        </w:r>
      </w:hyperlink>
      <w:r>
        <w:rPr>
          <w:rFonts w:cs="Times New Roman" w:ascii="Times New Roman" w:hAnsi="Times New Roman"/>
        </w:rPr>
        <w:t> ; 0476/28.52.00</w:t>
      </w:r>
    </w:p>
    <w:p>
      <w:pPr>
        <w:pStyle w:val="ListParagraph"/>
        <w:numPr>
          <w:ilvl w:val="0"/>
          <w:numId w:val="1"/>
        </w:numPr>
        <w:spacing w:before="120" w:after="0"/>
        <w:ind w:left="993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 : Session Renouveau, Chaussée de Wavre, 360. 1390 Grez-Doiceau</w:t>
      </w:r>
    </w:p>
    <w:p>
      <w:pPr>
        <w:pStyle w:val="ListParagraph"/>
        <w:numPr>
          <w:ilvl w:val="0"/>
          <w:numId w:val="1"/>
        </w:numPr>
        <w:spacing w:before="120" w:after="0"/>
        <w:ind w:left="993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Compte bancaire : BE60 0882 0521 1070. BIC : GKCCBEBB</w:t>
      </w:r>
    </w:p>
    <w:p>
      <w:pPr>
        <w:pStyle w:val="Normal"/>
        <w:spacing w:before="120" w:after="0"/>
        <w:ind w:left="567" w:hanging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Journée des serviteurs : « Tous à Maredsous le samedi 15 juin. »</w:t>
      </w:r>
    </w:p>
    <w:p>
      <w:pPr>
        <w:pStyle w:val="Normal"/>
        <w:spacing w:before="120" w:after="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Pour les personnes engagées ou qui veulent s’engager au service de la session, une journée de rencontre est prévue le samedi 15 juin de 12h-17h Venez nous rejoindre et partager déjà la grâce qui repose sur cette nouvelle session. Prendre son pic-nic.</w:t>
      </w:r>
    </w:p>
    <w:p>
      <w:pPr>
        <w:pStyle w:val="Normal"/>
        <w:spacing w:before="120" w:after="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0"/>
        <w:ind w:left="567" w:hanging="0"/>
        <w:jc w:val="center"/>
        <w:rPr/>
      </w:pPr>
      <w:r>
        <w:rPr>
          <w:rFonts w:cs="Times New Roman" w:ascii="Times New Roman" w:hAnsi="Times New Roman"/>
        </w:rPr>
        <w:t>************************************************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a0c64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c1ea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ListLabel8">
    <w:name w:val="ListLabel 8"/>
    <w:qFormat/>
    <w:rPr>
      <w:rFonts w:ascii="Times New Roman" w:hAnsi="Times New Roman" w:cs="Times New Roman"/>
    </w:rPr>
  </w:style>
  <w:style w:type="character" w:styleId="ListLabel9">
    <w:name w:val="ListLabel 9"/>
    <w:qFormat/>
    <w:rPr>
      <w:rFonts w:ascii="Times New Roman" w:hAnsi="Times New Roman"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4"/>
    </w:rPr>
  </w:style>
  <w:style w:type="character" w:styleId="ListLabel19">
    <w:name w:val="ListLabel 19"/>
    <w:qFormat/>
    <w:rPr>
      <w:rFonts w:ascii="Times New Roman" w:hAnsi="Times New Roman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c1e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ssionrenouveau.org/" TargetMode="External"/><Relationship Id="rId4" Type="http://schemas.openxmlformats.org/officeDocument/2006/relationships/hyperlink" Target="mailto:sessionrenouveau@hot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 LibreOffice_project/60bfb1526849283ce2491346ed2aa51c465abfe6</Application>
  <Pages>2</Pages>
  <Words>463</Words>
  <Characters>2356</Characters>
  <CharactersWithSpaces>2933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2019-05-04T09:07:00Z</dcterms:created>
  <dc:creator>jacques zeegers</dc:creator>
  <dc:description/>
  <dc:language>fr-FR</dc:language>
  <cp:lastModifiedBy>jacques zeegers</cp:lastModifiedBy>
  <cp:lastPrinted>2019-04-25T10:27:00Z</cp:lastPrinted>
  <dcterms:modified xsi:type="dcterms:W3CDTF">2019-05-04T09:07:00Z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